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26" w:rsidRPr="00DD41EA" w:rsidRDefault="002631D1" w:rsidP="00A84726">
      <w:pPr>
        <w:spacing w:line="480" w:lineRule="auto"/>
        <w:contextualSpacing/>
        <w:jc w:val="left"/>
        <w:rPr>
          <w:rFonts w:ascii="Times New Roman" w:hAnsi="Times New Roman"/>
          <w:color w:val="FF0000"/>
          <w:sz w:val="24"/>
          <w:lang w:val="en-GB"/>
        </w:rPr>
      </w:pPr>
      <w:r>
        <w:rPr>
          <w:rFonts w:ascii="Times New Roman" w:hAnsi="Times New Roman" w:cs="Times New Roman" w:hint="eastAsia"/>
          <w:b/>
          <w:sz w:val="24"/>
          <w:szCs w:val="21"/>
          <w:lang w:val="en-GB"/>
        </w:rPr>
        <w:t>Table S2</w:t>
      </w:r>
      <w:r w:rsidR="00A84726">
        <w:rPr>
          <w:rFonts w:ascii="Times New Roman" w:hAnsi="Times New Roman" w:cs="Times New Roman"/>
          <w:b/>
          <w:sz w:val="24"/>
          <w:szCs w:val="21"/>
          <w:lang w:val="en-GB"/>
        </w:rPr>
        <w:t>.</w:t>
      </w:r>
      <w:r w:rsidR="00A84726" w:rsidRPr="000C28EE">
        <w:rPr>
          <w:rFonts w:ascii="Times New Roman" w:hAnsi="Times New Roman" w:cs="Times New Roman"/>
          <w:b/>
          <w:sz w:val="24"/>
          <w:szCs w:val="21"/>
          <w:lang w:val="en-GB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4"/>
          <w:szCs w:val="21"/>
          <w:lang w:val="en-GB"/>
        </w:rPr>
        <w:t xml:space="preserve">Functional annotation of </w:t>
      </w:r>
      <w:proofErr w:type="spellStart"/>
      <w:r>
        <w:rPr>
          <w:rFonts w:ascii="Times New Roman" w:hAnsi="Times New Roman" w:cs="Times New Roman" w:hint="eastAsia"/>
          <w:sz w:val="24"/>
          <w:szCs w:val="21"/>
          <w:lang w:val="en-GB"/>
        </w:rPr>
        <w:t>Unigenes</w:t>
      </w:r>
      <w:proofErr w:type="spellEnd"/>
      <w:r>
        <w:rPr>
          <w:rFonts w:ascii="Times New Roman" w:hAnsi="Times New Roman" w:cs="Times New Roman" w:hint="eastAsia"/>
          <w:sz w:val="24"/>
          <w:szCs w:val="21"/>
          <w:lang w:val="en-GB"/>
        </w:rPr>
        <w:t>.</w:t>
      </w:r>
      <w:proofErr w:type="gramEnd"/>
    </w:p>
    <w:tbl>
      <w:tblPr>
        <w:tblStyle w:val="a6"/>
        <w:tblW w:w="4136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649"/>
        <w:gridCol w:w="1757"/>
        <w:gridCol w:w="1824"/>
        <w:gridCol w:w="1819"/>
      </w:tblGrid>
      <w:tr w:rsidR="002631D1" w:rsidRPr="00A84726" w:rsidTr="006A7F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2631D1" w:rsidRPr="00A84726" w:rsidRDefault="002631D1" w:rsidP="00263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Public Databases</w:t>
            </w:r>
          </w:p>
        </w:tc>
        <w:tc>
          <w:tcPr>
            <w:tcW w:w="1246" w:type="pct"/>
            <w:shd w:val="clear" w:color="auto" w:fill="FFFFFF" w:themeFill="background1"/>
          </w:tcPr>
          <w:p w:rsidR="002631D1" w:rsidRPr="00A84726" w:rsidRDefault="002631D1" w:rsidP="002C0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Annotated_Number</w:t>
            </w:r>
            <w:proofErr w:type="spellEnd"/>
          </w:p>
        </w:tc>
        <w:tc>
          <w:tcPr>
            <w:tcW w:w="1294" w:type="pct"/>
            <w:shd w:val="clear" w:color="auto" w:fill="FFFFFF" w:themeFill="background1"/>
          </w:tcPr>
          <w:p w:rsidR="002631D1" w:rsidRPr="00A84726" w:rsidRDefault="002631D1" w:rsidP="002C0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300&lt;=length&lt;1000</w:t>
            </w:r>
          </w:p>
        </w:tc>
        <w:tc>
          <w:tcPr>
            <w:tcW w:w="1290" w:type="pct"/>
            <w:shd w:val="clear" w:color="auto" w:fill="FFFFFF" w:themeFill="background1"/>
          </w:tcPr>
          <w:p w:rsidR="002631D1" w:rsidRPr="00A84726" w:rsidRDefault="006A7F21" w:rsidP="002C0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L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ength&gt;=1000</w:t>
            </w:r>
          </w:p>
        </w:tc>
      </w:tr>
      <w:tr w:rsidR="006A7F21" w:rsidRPr="00A84726" w:rsidTr="006A7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lang w:val="en-GB"/>
              </w:rPr>
            </w:pPr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NR</w:t>
            </w:r>
          </w:p>
        </w:tc>
        <w:tc>
          <w:tcPr>
            <w:tcW w:w="1246" w:type="pct"/>
            <w:shd w:val="clear" w:color="auto" w:fill="FFFFFF" w:themeFill="background1"/>
          </w:tcPr>
          <w:p w:rsidR="006A7F21" w:rsidRPr="004834D2" w:rsidRDefault="006A7F2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45214(57.47%)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Pr="004834D2" w:rsidRDefault="006A7F2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25199(32.03%)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0015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25.44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Swiss-</w:t>
            </w:r>
            <w:proofErr w:type="spellStart"/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Prot</w:t>
            </w:r>
            <w:proofErr w:type="spellEnd"/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26866(34.15%)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11627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14.78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15239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19.37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KEGG</w:t>
            </w:r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15354(19.52%)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7444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9.46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7910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10.05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KOG</w:t>
            </w:r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28589(36.34%)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16073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20.43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12516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15.91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proofErr w:type="spellStart"/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eggNOG</w:t>
            </w:r>
            <w:proofErr w:type="spellEnd"/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46674(59.33%)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7392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(3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4.82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19282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24.51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GO</w:t>
            </w:r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24312(30.90%)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10344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13.15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13968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17.75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</w:tr>
      <w:tr w:rsidR="006A7F21" w:rsidRPr="00A84726" w:rsidTr="006A7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pct"/>
            <w:shd w:val="clear" w:color="auto" w:fill="FFFFFF" w:themeFill="background1"/>
          </w:tcPr>
          <w:p w:rsidR="006A7F21" w:rsidRPr="002631D1" w:rsidRDefault="006A7F21" w:rsidP="002631D1">
            <w:pPr>
              <w:jc w:val="center"/>
              <w:rPr>
                <w:b w:val="0"/>
              </w:rPr>
            </w:pPr>
            <w:proofErr w:type="spellStart"/>
            <w:r w:rsidRPr="002631D1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  <w:lang w:val="en-GB"/>
              </w:rPr>
              <w:t>Pfam</w:t>
            </w:r>
            <w:proofErr w:type="spellEnd"/>
          </w:p>
        </w:tc>
        <w:tc>
          <w:tcPr>
            <w:tcW w:w="1246" w:type="pct"/>
            <w:shd w:val="clear" w:color="auto" w:fill="FFFFFF" w:themeFill="background1"/>
          </w:tcPr>
          <w:p w:rsidR="006A7F21" w:rsidRPr="00EA32F5" w:rsidRDefault="006A7F21" w:rsidP="002C08A6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114(0.14%)</w:t>
            </w:r>
          </w:p>
        </w:tc>
        <w:tc>
          <w:tcPr>
            <w:tcW w:w="1294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91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.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12</w:t>
            </w:r>
            <w:r w:rsidRPr="005B3270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%)</w:t>
            </w:r>
          </w:p>
        </w:tc>
        <w:tc>
          <w:tcPr>
            <w:tcW w:w="1290" w:type="pct"/>
            <w:shd w:val="clear" w:color="auto" w:fill="FFFFFF" w:themeFill="background1"/>
          </w:tcPr>
          <w:p w:rsidR="006A7F21" w:rsidRDefault="006A7F21" w:rsidP="006A7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2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3</w:t>
            </w:r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(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0.</w:t>
            </w:r>
            <w:bookmarkStart w:id="0" w:name="_GoBack"/>
            <w:bookmarkEnd w:id="0"/>
            <w:r w:rsidRPr="00B4553C">
              <w:rPr>
                <w:rFonts w:ascii="Times New Roman" w:eastAsia="等线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03%)</w:t>
            </w:r>
          </w:p>
        </w:tc>
      </w:tr>
    </w:tbl>
    <w:p w:rsidR="003C4EB1" w:rsidRDefault="00C34BF3"/>
    <w:sectPr w:rsidR="003C4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F3" w:rsidRDefault="00C34BF3" w:rsidP="00A84726">
      <w:r>
        <w:separator/>
      </w:r>
    </w:p>
  </w:endnote>
  <w:endnote w:type="continuationSeparator" w:id="0">
    <w:p w:rsidR="00C34BF3" w:rsidRDefault="00C34BF3" w:rsidP="00A8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F3" w:rsidRDefault="00C34BF3" w:rsidP="00A84726">
      <w:r>
        <w:separator/>
      </w:r>
    </w:p>
  </w:footnote>
  <w:footnote w:type="continuationSeparator" w:id="0">
    <w:p w:rsidR="00C34BF3" w:rsidRDefault="00C34BF3" w:rsidP="00A84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E7"/>
    <w:rsid w:val="001333D3"/>
    <w:rsid w:val="0020193D"/>
    <w:rsid w:val="002167C7"/>
    <w:rsid w:val="002631D1"/>
    <w:rsid w:val="002A433D"/>
    <w:rsid w:val="004834D2"/>
    <w:rsid w:val="006A7F21"/>
    <w:rsid w:val="008236E7"/>
    <w:rsid w:val="00A84726"/>
    <w:rsid w:val="00C34BF3"/>
    <w:rsid w:val="00EA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Light Shading"/>
    <w:basedOn w:val="a1"/>
    <w:uiPriority w:val="60"/>
    <w:rsid w:val="002631D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Light Shading"/>
    <w:basedOn w:val="a1"/>
    <w:uiPriority w:val="60"/>
    <w:rsid w:val="002631D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4</cp:revision>
  <dcterms:created xsi:type="dcterms:W3CDTF">2018-04-26T10:28:00Z</dcterms:created>
  <dcterms:modified xsi:type="dcterms:W3CDTF">2020-05-30T09:19:00Z</dcterms:modified>
</cp:coreProperties>
</file>